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B3C9E" w14:textId="6177E12A" w:rsidR="0072226F" w:rsidRDefault="00B0433A">
      <w:r>
        <w:t>Transfers from the CLC</w:t>
      </w:r>
    </w:p>
    <w:p w14:paraId="2F6F2E60" w14:textId="0389555F" w:rsidR="00B0433A" w:rsidRDefault="00B0433A" w:rsidP="00B0433A">
      <w:pPr>
        <w:pStyle w:val="ListParagraph"/>
        <w:numPr>
          <w:ilvl w:val="0"/>
          <w:numId w:val="1"/>
        </w:numPr>
      </w:pPr>
      <w:r>
        <w:t xml:space="preserve">You may </w:t>
      </w:r>
      <w:r w:rsidR="0014035E">
        <w:t>be called</w:t>
      </w:r>
      <w:r>
        <w:t xml:space="preserve"> by the CLC (VA nursing home/SAR) </w:t>
      </w:r>
      <w:r w:rsidR="0014035E">
        <w:t xml:space="preserve">for a </w:t>
      </w:r>
      <w:r>
        <w:t xml:space="preserve">rapid </w:t>
      </w:r>
      <w:r w:rsidR="0014035E">
        <w:t xml:space="preserve">response or </w:t>
      </w:r>
      <w:r>
        <w:t>code blue</w:t>
      </w:r>
    </w:p>
    <w:p w14:paraId="3431B099" w14:textId="77777777" w:rsidR="009A00DE" w:rsidRDefault="0014035E" w:rsidP="00B0433A">
      <w:pPr>
        <w:pStyle w:val="ListParagraph"/>
        <w:numPr>
          <w:ilvl w:val="0"/>
          <w:numId w:val="1"/>
        </w:numPr>
      </w:pPr>
      <w:r>
        <w:t>Rapid responses are managed by the medicine team. Codes are managed by the ICU</w:t>
      </w:r>
    </w:p>
    <w:p w14:paraId="1CFED2D4" w14:textId="77777777" w:rsidR="00BB1BE5" w:rsidRDefault="009A00DE" w:rsidP="009A00DE">
      <w:pPr>
        <w:pStyle w:val="ListParagraph"/>
        <w:numPr>
          <w:ilvl w:val="0"/>
          <w:numId w:val="1"/>
        </w:numPr>
      </w:pPr>
      <w:r w:rsidRPr="009A00DE">
        <w:t xml:space="preserve">If transfer to the hospital is deemed appropriate, a Level of Care (such as Medicine, Telemetry, PCU, ICU </w:t>
      </w:r>
      <w:r w:rsidR="00DF593B" w:rsidRPr="009A00DE">
        <w:t>etc.</w:t>
      </w:r>
      <w:r w:rsidRPr="009A00DE">
        <w:t xml:space="preserve">) decision needs to be made by the team assessing the patient. </w:t>
      </w:r>
      <w:r w:rsidR="00BB1BE5">
        <w:t>If ICU LOC is needed, the MICU team will take over.</w:t>
      </w:r>
    </w:p>
    <w:p w14:paraId="5DF879C1" w14:textId="5A8AE1A1" w:rsidR="009A00DE" w:rsidRPr="009A00DE" w:rsidRDefault="009A00DE" w:rsidP="009A00DE">
      <w:pPr>
        <w:pStyle w:val="ListParagraph"/>
        <w:numPr>
          <w:ilvl w:val="0"/>
          <w:numId w:val="1"/>
        </w:numPr>
      </w:pPr>
      <w:r w:rsidRPr="009A00DE">
        <w:t xml:space="preserve">Physicians are the ultimate decision </w:t>
      </w:r>
      <w:r w:rsidR="00DF593B" w:rsidRPr="009A00DE">
        <w:t>maker,</w:t>
      </w:r>
      <w:r w:rsidRPr="009A00DE">
        <w:t xml:space="preserve"> but nursing supervisors can help provide clarity on scope of practice at each level (such as frequency of monitoring </w:t>
      </w:r>
      <w:r w:rsidR="005F2621" w:rsidRPr="009A00DE">
        <w:t>etc.</w:t>
      </w:r>
      <w:r w:rsidRPr="009A00DE">
        <w:t>)</w:t>
      </w:r>
    </w:p>
    <w:p w14:paraId="3ECEF5AC" w14:textId="0AE23B8D" w:rsidR="00B0433A" w:rsidRDefault="0061450B" w:rsidP="00B0433A">
      <w:pPr>
        <w:pStyle w:val="ListParagraph"/>
        <w:numPr>
          <w:ilvl w:val="0"/>
          <w:numId w:val="1"/>
        </w:numPr>
      </w:pPr>
      <w:r>
        <w:t>CLC transfer</w:t>
      </w:r>
      <w:r w:rsidR="0014035E">
        <w:t>s</w:t>
      </w:r>
      <w:r>
        <w:t xml:space="preserve"> </w:t>
      </w:r>
      <w:r w:rsidRPr="0061450B">
        <w:rPr>
          <w:b/>
          <w:bCs/>
        </w:rPr>
        <w:t>DO NOT</w:t>
      </w:r>
      <w:r>
        <w:t xml:space="preserve"> go to the ED</w:t>
      </w:r>
    </w:p>
    <w:p w14:paraId="60BCAF96" w14:textId="339ABE89" w:rsidR="0061450B" w:rsidRDefault="0061450B" w:rsidP="00B0433A">
      <w:pPr>
        <w:pStyle w:val="ListParagraph"/>
        <w:numPr>
          <w:ilvl w:val="0"/>
          <w:numId w:val="1"/>
        </w:numPr>
      </w:pPr>
      <w:r>
        <w:t>The accepting team (medicine or ICU) places the ADT order</w:t>
      </w:r>
      <w:r w:rsidR="0014035E">
        <w:t xml:space="preserve"> for transfer</w:t>
      </w:r>
    </w:p>
    <w:p w14:paraId="199AF08E" w14:textId="20B61125" w:rsidR="0014035E" w:rsidRDefault="00E25F02" w:rsidP="0014035E">
      <w:pPr>
        <w:pStyle w:val="ListParagraph"/>
        <w:numPr>
          <w:ilvl w:val="0"/>
          <w:numId w:val="1"/>
        </w:numPr>
      </w:pPr>
      <w:r>
        <w:t>Nurse manage</w:t>
      </w:r>
      <w:r w:rsidR="005F2621">
        <w:t>r</w:t>
      </w:r>
      <w:r>
        <w:t xml:space="preserve">/supervisors </w:t>
      </w:r>
      <w:r w:rsidR="00980348">
        <w:t xml:space="preserve">will arrange </w:t>
      </w:r>
      <w:r w:rsidR="0014035E">
        <w:t>for a bed and ensure transfer occurs</w:t>
      </w:r>
    </w:p>
    <w:p w14:paraId="0847C3A3" w14:textId="6FFB5267" w:rsidR="0014035E" w:rsidRDefault="0014035E" w:rsidP="00B0433A">
      <w:pPr>
        <w:pStyle w:val="ListParagraph"/>
        <w:numPr>
          <w:ilvl w:val="0"/>
          <w:numId w:val="1"/>
        </w:numPr>
      </w:pPr>
      <w:r>
        <w:t xml:space="preserve">The ICU nurse </w:t>
      </w:r>
      <w:r w:rsidR="00E57F3D">
        <w:t xml:space="preserve">to stay </w:t>
      </w:r>
      <w:r w:rsidR="0048265C">
        <w:t xml:space="preserve">if </w:t>
      </w:r>
      <w:r w:rsidR="003848FA">
        <w:t>transfer is needed</w:t>
      </w:r>
      <w:r w:rsidR="00C33CB6">
        <w:t>. T</w:t>
      </w:r>
      <w:r w:rsidR="003848FA">
        <w:t>ransfer</w:t>
      </w:r>
      <w:r w:rsidR="00C33CB6">
        <w:t>s</w:t>
      </w:r>
      <w:r w:rsidR="0048265C">
        <w:t xml:space="preserve"> should occur within 30 minutes</w:t>
      </w:r>
      <w:r w:rsidR="00B76689">
        <w:t xml:space="preserve">. If there are undue delays the ICU crash bed can be used. </w:t>
      </w:r>
    </w:p>
    <w:p w14:paraId="7E63CD4A" w14:textId="1B5CCF52" w:rsidR="0014035E" w:rsidRPr="0037028B" w:rsidRDefault="0014035E" w:rsidP="0037028B">
      <w:pPr>
        <w:pStyle w:val="ListParagraph"/>
        <w:numPr>
          <w:ilvl w:val="0"/>
          <w:numId w:val="1"/>
        </w:numPr>
        <w:spacing w:after="0"/>
      </w:pPr>
      <w:r>
        <w:t xml:space="preserve">There </w:t>
      </w:r>
      <w:r w:rsidR="002F7948">
        <w:t xml:space="preserve">is always a physician on call for the CLC, medicine teams, and ICU if there are questions. CLC primary attending should be notified of any </w:t>
      </w:r>
      <w:proofErr w:type="gramStart"/>
      <w:r w:rsidR="002F7948">
        <w:t>events</w:t>
      </w:r>
      <w:r w:rsidR="00F503ED">
        <w:t>(</w:t>
      </w:r>
      <w:proofErr w:type="gramEnd"/>
      <w:r w:rsidR="00F503ED">
        <w:t>5pm-7:30am notify the on call CLC team)</w:t>
      </w:r>
      <w:r w:rsidR="0051492C">
        <w:t xml:space="preserve">. The on-call </w:t>
      </w:r>
      <w:r w:rsidR="0051492C" w:rsidRPr="0037028B">
        <w:t>accepting team attending should also be notified (medicine or ICU)</w:t>
      </w:r>
    </w:p>
    <w:p w14:paraId="7985B8FA" w14:textId="77777777" w:rsidR="00D930AB" w:rsidRPr="0037028B" w:rsidRDefault="00D930AB" w:rsidP="0037028B">
      <w:pPr>
        <w:numPr>
          <w:ilvl w:val="0"/>
          <w:numId w:val="1"/>
        </w:numPr>
        <w:spacing w:after="0" w:line="240" w:lineRule="auto"/>
        <w:rPr>
          <w:rFonts w:eastAsia="Times New Roman"/>
        </w:rPr>
      </w:pPr>
      <w:r w:rsidRPr="0037028B">
        <w:rPr>
          <w:rFonts w:eastAsia="Times New Roman"/>
        </w:rPr>
        <w:t xml:space="preserve">For falls with c/f significant trauma- assess them as you would an inpatient fall and image as you deem necessary and engage the </w:t>
      </w:r>
      <w:proofErr w:type="spellStart"/>
      <w:r w:rsidRPr="0037028B">
        <w:rPr>
          <w:rFonts w:eastAsia="Times New Roman"/>
        </w:rPr>
        <w:t>approp</w:t>
      </w:r>
      <w:proofErr w:type="spellEnd"/>
      <w:r w:rsidRPr="0037028B">
        <w:rPr>
          <w:rFonts w:eastAsia="Times New Roman"/>
        </w:rPr>
        <w:t>. consult services if needed. For fractures, reach out to orthopedics and they will determine if transfer to an OSH is needed. For lacerations needing repair, reach out to surgery.</w:t>
      </w:r>
    </w:p>
    <w:p w14:paraId="1A163B3F" w14:textId="77777777" w:rsidR="00D930AB" w:rsidRPr="0037028B" w:rsidRDefault="00D930AB" w:rsidP="0037028B">
      <w:pPr>
        <w:numPr>
          <w:ilvl w:val="0"/>
          <w:numId w:val="1"/>
        </w:numPr>
        <w:spacing w:after="0" w:line="240" w:lineRule="auto"/>
        <w:rPr>
          <w:rFonts w:eastAsia="Times New Roman"/>
        </w:rPr>
      </w:pPr>
      <w:r w:rsidRPr="0037028B">
        <w:rPr>
          <w:rFonts w:eastAsia="Times New Roman"/>
        </w:rPr>
        <w:t xml:space="preserve">If transfers to an OSH </w:t>
      </w:r>
      <w:proofErr w:type="gramStart"/>
      <w:r w:rsidRPr="0037028B">
        <w:rPr>
          <w:rFonts w:eastAsia="Times New Roman"/>
        </w:rPr>
        <w:t>is</w:t>
      </w:r>
      <w:proofErr w:type="gramEnd"/>
      <w:r w:rsidRPr="0037028B">
        <w:rPr>
          <w:rFonts w:eastAsia="Times New Roman"/>
        </w:rPr>
        <w:t xml:space="preserve"> needed for a procedure or capability not available at the DCVA, please refer to the process </w:t>
      </w:r>
      <w:proofErr w:type="gramStart"/>
      <w:r w:rsidRPr="0037028B">
        <w:rPr>
          <w:rFonts w:eastAsia="Times New Roman"/>
        </w:rPr>
        <w:t>in</w:t>
      </w:r>
      <w:proofErr w:type="gramEnd"/>
      <w:r w:rsidRPr="0037028B">
        <w:rPr>
          <w:rFonts w:eastAsia="Times New Roman"/>
        </w:rPr>
        <w:t xml:space="preserve"> the dcvamedres.com site.  Examples include LVO intervention, EEG etc. On Call Physicians can help clarify these capabilities if in doubt.</w:t>
      </w:r>
    </w:p>
    <w:p w14:paraId="5753CB81" w14:textId="5CB90B55" w:rsidR="006B6E73" w:rsidRDefault="006B6E73" w:rsidP="00FE2AC7"/>
    <w:p w14:paraId="5E4B7584" w14:textId="77777777" w:rsidR="00FE4BC1" w:rsidRDefault="00FE2AC7" w:rsidP="00FE2AC7">
      <w:pPr>
        <w:pStyle w:val="ListParagraph"/>
        <w:numPr>
          <w:ilvl w:val="0"/>
          <w:numId w:val="3"/>
        </w:numPr>
        <w:rPr>
          <w:i/>
          <w:iCs/>
          <w:sz w:val="20"/>
          <w:szCs w:val="20"/>
        </w:rPr>
      </w:pPr>
      <w:r w:rsidRPr="00004603">
        <w:rPr>
          <w:i/>
          <w:iCs/>
          <w:sz w:val="20"/>
          <w:szCs w:val="20"/>
        </w:rPr>
        <w:t xml:space="preserve">Primary </w:t>
      </w:r>
      <w:proofErr w:type="gramStart"/>
      <w:r w:rsidRPr="00004603">
        <w:rPr>
          <w:i/>
          <w:iCs/>
          <w:sz w:val="20"/>
          <w:szCs w:val="20"/>
        </w:rPr>
        <w:t>nurse</w:t>
      </w:r>
      <w:proofErr w:type="gramEnd"/>
      <w:r w:rsidRPr="00004603">
        <w:rPr>
          <w:i/>
          <w:iCs/>
          <w:sz w:val="20"/>
          <w:szCs w:val="20"/>
        </w:rPr>
        <w:t xml:space="preserve"> (floor </w:t>
      </w:r>
      <w:proofErr w:type="gramStart"/>
      <w:r w:rsidRPr="00004603">
        <w:rPr>
          <w:i/>
          <w:iCs/>
          <w:sz w:val="20"/>
          <w:szCs w:val="20"/>
        </w:rPr>
        <w:t>nurse</w:t>
      </w:r>
      <w:proofErr w:type="gramEnd"/>
      <w:r w:rsidRPr="00004603">
        <w:rPr>
          <w:i/>
          <w:iCs/>
          <w:sz w:val="20"/>
          <w:szCs w:val="20"/>
        </w:rPr>
        <w:t xml:space="preserve">) should continue to be primary </w:t>
      </w:r>
      <w:proofErr w:type="gramStart"/>
      <w:r w:rsidRPr="00004603">
        <w:rPr>
          <w:i/>
          <w:iCs/>
          <w:sz w:val="20"/>
          <w:szCs w:val="20"/>
        </w:rPr>
        <w:t>nurse</w:t>
      </w:r>
      <w:proofErr w:type="gramEnd"/>
      <w:r w:rsidRPr="00004603">
        <w:rPr>
          <w:i/>
          <w:iCs/>
          <w:sz w:val="20"/>
          <w:szCs w:val="20"/>
        </w:rPr>
        <w:t>. Their other assignments are to be temporarily reassigned to other nurses by charge nurse.</w:t>
      </w:r>
    </w:p>
    <w:p w14:paraId="1728DAED" w14:textId="77777777" w:rsidR="004264D1" w:rsidRDefault="00FE2AC7" w:rsidP="00FE2AC7">
      <w:pPr>
        <w:pStyle w:val="ListParagraph"/>
        <w:numPr>
          <w:ilvl w:val="0"/>
          <w:numId w:val="3"/>
        </w:numPr>
        <w:rPr>
          <w:i/>
          <w:iCs/>
          <w:sz w:val="20"/>
          <w:szCs w:val="20"/>
        </w:rPr>
      </w:pPr>
      <w:r w:rsidRPr="00FE4BC1">
        <w:rPr>
          <w:i/>
          <w:iCs/>
          <w:sz w:val="20"/>
          <w:szCs w:val="20"/>
        </w:rPr>
        <w:t>ICU nurse, supposed to do IV, provide meds</w:t>
      </w:r>
      <w:proofErr w:type="gramStart"/>
      <w:r w:rsidRPr="00FE4BC1">
        <w:rPr>
          <w:i/>
          <w:iCs/>
          <w:sz w:val="20"/>
          <w:szCs w:val="20"/>
        </w:rPr>
        <w:t>, be</w:t>
      </w:r>
      <w:proofErr w:type="gramEnd"/>
      <w:r w:rsidRPr="00FE4BC1">
        <w:rPr>
          <w:i/>
          <w:iCs/>
          <w:sz w:val="20"/>
          <w:szCs w:val="20"/>
        </w:rPr>
        <w:t xml:space="preserve"> knowledge leader for what can and can’t be done. Serves at leader if residents are not at RRT. If transfer of care, they should stay with patient</w:t>
      </w:r>
      <w:r w:rsidR="004264D1">
        <w:rPr>
          <w:i/>
          <w:iCs/>
          <w:sz w:val="20"/>
          <w:szCs w:val="20"/>
        </w:rPr>
        <w:t>s</w:t>
      </w:r>
      <w:r w:rsidRPr="00FE4BC1">
        <w:rPr>
          <w:i/>
          <w:iCs/>
          <w:sz w:val="20"/>
          <w:szCs w:val="20"/>
        </w:rPr>
        <w:t xml:space="preserve"> until physically moved to inpatient or ICU bed (as not within floor nurses’ scope of practice).</w:t>
      </w:r>
    </w:p>
    <w:p w14:paraId="229470B3" w14:textId="6700722B" w:rsidR="00FE2AC7" w:rsidRPr="004264D1" w:rsidRDefault="00FE2AC7" w:rsidP="00FE2AC7">
      <w:pPr>
        <w:pStyle w:val="ListParagraph"/>
        <w:numPr>
          <w:ilvl w:val="0"/>
          <w:numId w:val="3"/>
        </w:numPr>
        <w:rPr>
          <w:i/>
          <w:iCs/>
          <w:sz w:val="20"/>
          <w:szCs w:val="20"/>
        </w:rPr>
      </w:pPr>
      <w:r w:rsidRPr="004264D1">
        <w:rPr>
          <w:i/>
          <w:iCs/>
          <w:sz w:val="20"/>
          <w:szCs w:val="20"/>
        </w:rPr>
        <w:t>Nurse supervisor: supposed to help with reassignment of primary nurse responsibilities. Supposed to drive the transfer process and again serve as expert to what can and can’t be done regarding levels of care.</w:t>
      </w:r>
    </w:p>
    <w:p w14:paraId="33B447F6" w14:textId="77777777" w:rsidR="00FE2AC7" w:rsidRPr="00FE2AC7" w:rsidRDefault="00FE2AC7" w:rsidP="00FE2AC7">
      <w:r w:rsidRPr="00FE2AC7">
        <w:t> </w:t>
      </w:r>
    </w:p>
    <w:p w14:paraId="02DE4636" w14:textId="77777777" w:rsidR="00FE2AC7" w:rsidRDefault="00FE2AC7" w:rsidP="00FE2AC7"/>
    <w:sectPr w:rsidR="00FE2AC7" w:rsidSect="00DF593B">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27DFF"/>
    <w:multiLevelType w:val="hybridMultilevel"/>
    <w:tmpl w:val="79785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A50302"/>
    <w:multiLevelType w:val="hybridMultilevel"/>
    <w:tmpl w:val="2FA2A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1635869">
    <w:abstractNumId w:val="0"/>
  </w:num>
  <w:num w:numId="2" w16cid:durableId="1371908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298230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33A"/>
    <w:rsid w:val="00004603"/>
    <w:rsid w:val="0014035E"/>
    <w:rsid w:val="001C5462"/>
    <w:rsid w:val="0025386B"/>
    <w:rsid w:val="002F7948"/>
    <w:rsid w:val="00341FAD"/>
    <w:rsid w:val="0035668F"/>
    <w:rsid w:val="0037028B"/>
    <w:rsid w:val="003848FA"/>
    <w:rsid w:val="00412BFF"/>
    <w:rsid w:val="004264D1"/>
    <w:rsid w:val="0048265C"/>
    <w:rsid w:val="004D53F0"/>
    <w:rsid w:val="005044D8"/>
    <w:rsid w:val="0051492C"/>
    <w:rsid w:val="005F2621"/>
    <w:rsid w:val="0061450B"/>
    <w:rsid w:val="006B6E73"/>
    <w:rsid w:val="0072226F"/>
    <w:rsid w:val="00835918"/>
    <w:rsid w:val="00883781"/>
    <w:rsid w:val="008866C9"/>
    <w:rsid w:val="00980348"/>
    <w:rsid w:val="009A00DE"/>
    <w:rsid w:val="00B0433A"/>
    <w:rsid w:val="00B76689"/>
    <w:rsid w:val="00BB1BE5"/>
    <w:rsid w:val="00C33CB6"/>
    <w:rsid w:val="00D82F9E"/>
    <w:rsid w:val="00D930AB"/>
    <w:rsid w:val="00DF593B"/>
    <w:rsid w:val="00E25F02"/>
    <w:rsid w:val="00E57F3D"/>
    <w:rsid w:val="00F503ED"/>
    <w:rsid w:val="00FE2AC7"/>
    <w:rsid w:val="00FE4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DFF91"/>
  <w15:chartTrackingRefBased/>
  <w15:docId w15:val="{484132BA-6A73-4ED7-861E-070D55991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43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43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43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43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43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43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43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43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43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43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43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43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43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43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43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43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43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433A"/>
    <w:rPr>
      <w:rFonts w:eastAsiaTheme="majorEastAsia" w:cstheme="majorBidi"/>
      <w:color w:val="272727" w:themeColor="text1" w:themeTint="D8"/>
    </w:rPr>
  </w:style>
  <w:style w:type="paragraph" w:styleId="Title">
    <w:name w:val="Title"/>
    <w:basedOn w:val="Normal"/>
    <w:next w:val="Normal"/>
    <w:link w:val="TitleChar"/>
    <w:uiPriority w:val="10"/>
    <w:qFormat/>
    <w:rsid w:val="00B043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43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43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43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433A"/>
    <w:pPr>
      <w:spacing w:before="160"/>
      <w:jc w:val="center"/>
    </w:pPr>
    <w:rPr>
      <w:i/>
      <w:iCs/>
      <w:color w:val="404040" w:themeColor="text1" w:themeTint="BF"/>
    </w:rPr>
  </w:style>
  <w:style w:type="character" w:customStyle="1" w:styleId="QuoteChar">
    <w:name w:val="Quote Char"/>
    <w:basedOn w:val="DefaultParagraphFont"/>
    <w:link w:val="Quote"/>
    <w:uiPriority w:val="29"/>
    <w:rsid w:val="00B0433A"/>
    <w:rPr>
      <w:i/>
      <w:iCs/>
      <w:color w:val="404040" w:themeColor="text1" w:themeTint="BF"/>
    </w:rPr>
  </w:style>
  <w:style w:type="paragraph" w:styleId="ListParagraph">
    <w:name w:val="List Paragraph"/>
    <w:basedOn w:val="Normal"/>
    <w:uiPriority w:val="34"/>
    <w:qFormat/>
    <w:rsid w:val="00B0433A"/>
    <w:pPr>
      <w:ind w:left="720"/>
      <w:contextualSpacing/>
    </w:pPr>
  </w:style>
  <w:style w:type="character" w:styleId="IntenseEmphasis">
    <w:name w:val="Intense Emphasis"/>
    <w:basedOn w:val="DefaultParagraphFont"/>
    <w:uiPriority w:val="21"/>
    <w:qFormat/>
    <w:rsid w:val="00B0433A"/>
    <w:rPr>
      <w:i/>
      <w:iCs/>
      <w:color w:val="0F4761" w:themeColor="accent1" w:themeShade="BF"/>
    </w:rPr>
  </w:style>
  <w:style w:type="paragraph" w:styleId="IntenseQuote">
    <w:name w:val="Intense Quote"/>
    <w:basedOn w:val="Normal"/>
    <w:next w:val="Normal"/>
    <w:link w:val="IntenseQuoteChar"/>
    <w:uiPriority w:val="30"/>
    <w:qFormat/>
    <w:rsid w:val="00B043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433A"/>
    <w:rPr>
      <w:i/>
      <w:iCs/>
      <w:color w:val="0F4761" w:themeColor="accent1" w:themeShade="BF"/>
    </w:rPr>
  </w:style>
  <w:style w:type="character" w:styleId="IntenseReference">
    <w:name w:val="Intense Reference"/>
    <w:basedOn w:val="DefaultParagraphFont"/>
    <w:uiPriority w:val="32"/>
    <w:qFormat/>
    <w:rsid w:val="00B043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3</TotalTime>
  <Pages>1</Pages>
  <Words>421</Words>
  <Characters>2021</Characters>
  <Application>Microsoft Office Word</Application>
  <DocSecurity>4</DocSecurity>
  <Lines>33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Arundel, Cherinne</dc:creator>
  <cp:keywords/>
  <dc:description/>
  <cp:lastModifiedBy>Modi, Nihar S.</cp:lastModifiedBy>
  <cp:revision>2</cp:revision>
  <dcterms:created xsi:type="dcterms:W3CDTF">2026-01-20T19:29:00Z</dcterms:created>
  <dcterms:modified xsi:type="dcterms:W3CDTF">2026-01-20T19:29:00Z</dcterms:modified>
</cp:coreProperties>
</file>